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rPr>
          <w:rFonts w:hint="eastAsia"/>
        </w:rPr>
      </w:pPr>
      <w:r>
        <w:t>强调每次审计都应对组织经验教训的积累做出贡献</w:t>
      </w:r>
      <w:r>
        <w:rPr>
          <w:rFonts w:hint="eastAsia"/>
        </w:rPr>
        <w:t>。</w:t>
      </w:r>
    </w:p>
    <w:p w:rsidR="00BC6F8E" w:rsidRDefault="00BC6F8E" w:rsidP="00D1754D">
      <w:pPr>
        <w:rPr>
          <w:rFonts w:hint="eastAsia"/>
        </w:rPr>
      </w:pPr>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pPr>
        <w:rPr>
          <w:rFonts w:hint="eastAsia"/>
        </w:rPr>
      </w:pPr>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pPr>
        <w:rPr>
          <w:rFonts w:hint="eastAsia"/>
        </w:rPr>
      </w:pPr>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pPr>
        <w:rPr>
          <w:rFonts w:hint="eastAsia"/>
        </w:rPr>
      </w:pPr>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rPr>
          <w:rFonts w:hint="eastAsia"/>
        </w:rPr>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rPr>
          <w:rFonts w:hint="eastAsia"/>
        </w:rPr>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rPr>
          <w:rFonts w:hint="eastAsia"/>
        </w:rPr>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rPr>
          <w:rFonts w:hint="eastAsia"/>
        </w:rPr>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rPr>
          <w:rFonts w:hint="eastAsia"/>
        </w:rPr>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rPr>
          <w:rFonts w:hint="eastAsia"/>
        </w:rPr>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pPr>
        <w:rPr>
          <w:rFonts w:hint="eastAsia"/>
        </w:rPr>
      </w:pPr>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rPr>
          <w:rFonts w:hint="eastAsia"/>
        </w:rPr>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rPr>
          <w:rFonts w:hint="eastAsia"/>
        </w:rPr>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rPr>
          <w:rFonts w:hint="eastAsia"/>
        </w:rPr>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rPr>
          <w:rFonts w:hint="eastAsia"/>
        </w:rPr>
      </w:pPr>
      <w:r>
        <w:t>建议必要时修改质量基准争取以最小的代价获得用户认可</w:t>
      </w:r>
      <w:r>
        <w:rPr>
          <w:rFonts w:hint="eastAsia"/>
        </w:rPr>
        <w:t>。</w:t>
      </w:r>
    </w:p>
    <w:p w:rsidR="00F15EC2" w:rsidRDefault="005300A0" w:rsidP="00ED17CE">
      <w:pPr>
        <w:rPr>
          <w:rFonts w:hint="eastAsia"/>
        </w:rPr>
      </w:pPr>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pPr>
        <w:rPr>
          <w:rFonts w:hint="eastAsia"/>
        </w:rPr>
      </w:pPr>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rPr>
          <w:rFonts w:hint="eastAsia"/>
        </w:rPr>
      </w:pPr>
      <w:r>
        <w:t>缺乏有效的质量控制和管理</w:t>
      </w:r>
    </w:p>
    <w:p w:rsidR="00F15EC2" w:rsidRPr="006B4347" w:rsidRDefault="006B4347" w:rsidP="00ED17CE">
      <w:pPr>
        <w:rPr>
          <w:rFonts w:hint="eastAsia"/>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rPr>
          <w:rFonts w:hint="eastAsia"/>
        </w:rPr>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rPr>
          <w:rFonts w:hint="eastAsia"/>
        </w:rPr>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pPr>
              <w:rPr>
                <w:rFonts w:hint="eastAsia"/>
              </w:rPr>
            </w:pPr>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pPr>
              <w:rPr>
                <w:rFonts w:hint="eastAsia"/>
              </w:rPr>
            </w:pPr>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pPr>
              <w:rPr>
                <w:rFonts w:hint="eastAsia"/>
              </w:rPr>
            </w:pPr>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pPr>
        <w:rPr>
          <w:rFonts w:hint="eastAsia"/>
        </w:rPr>
      </w:pPr>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pPr>
              <w:rPr>
                <w:rFonts w:hint="eastAsia"/>
              </w:rPr>
            </w:pPr>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pPr>
              <w:rPr>
                <w:rFonts w:hint="eastAsia"/>
              </w:rPr>
            </w:pPr>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Pr>
              <w:rPr>
                <w:rFonts w:hint="eastAsia"/>
              </w:rPr>
            </w:pPr>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pPr>
              <w:rPr>
                <w:rFonts w:hint="eastAsia"/>
              </w:rPr>
            </w:pPr>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rPr>
          <w:rFonts w:hint="eastAsia"/>
        </w:rPr>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pPr>
        <w:rPr>
          <w:rFonts w:hint="eastAsia"/>
        </w:rPr>
      </w:pPr>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rPr>
          <w:rFonts w:hint="eastAsia"/>
        </w:rPr>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pPr>
        <w:rPr>
          <w:rFonts w:hint="eastAsia"/>
        </w:rPr>
      </w:pPr>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pPr>
        <w:rPr>
          <w:rFonts w:hint="eastAsia"/>
        </w:rPr>
      </w:pPr>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rPr>
          <w:rFonts w:hint="eastAsia"/>
        </w:rPr>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pPr>
        <w:rPr>
          <w:rFonts w:hint="eastAsia"/>
        </w:rPr>
      </w:pPr>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rPr>
          <w:rFonts w:hint="eastAsia"/>
        </w:rPr>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rPr>
          <w:rFonts w:hint="eastAsia"/>
        </w:rPr>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rFonts w:hint="eastAsia"/>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rPr>
          <w:rFonts w:hint="eastAsia"/>
        </w:rPr>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Default="00B82554" w:rsidP="00ED17CE">
      <w:r w:rsidRPr="00B82554">
        <w:rPr>
          <w:rFonts w:hint="eastAsia"/>
        </w:rPr>
        <w:t>★</w:t>
      </w:r>
      <w:r>
        <w:rPr>
          <w:rFonts w:hint="eastAsia"/>
        </w:rPr>
        <w:t>8</w:t>
      </w:r>
      <w:r>
        <w:rPr>
          <w:rFonts w:hint="eastAsia"/>
        </w:rPr>
        <w:t>、项目经理应该认识到冲突的下列特点：（掌握）</w:t>
      </w:r>
    </w:p>
    <w:p w:rsidR="00D4300F" w:rsidRDefault="00B82554" w:rsidP="003224E2">
      <w:pPr>
        <w:pStyle w:val="a3"/>
        <w:numPr>
          <w:ilvl w:val="0"/>
          <w:numId w:val="194"/>
        </w:numPr>
        <w:ind w:firstLineChars="0"/>
      </w:pPr>
      <w:r>
        <w:rPr>
          <w:rFonts w:hint="eastAsia"/>
        </w:rPr>
        <w:lastRenderedPageBreak/>
        <w:t>冲突时自然的，而且要找出一个解决办法。</w:t>
      </w:r>
    </w:p>
    <w:p w:rsidR="00B82554" w:rsidRDefault="00B82554" w:rsidP="003224E2">
      <w:pPr>
        <w:pStyle w:val="a3"/>
        <w:numPr>
          <w:ilvl w:val="0"/>
          <w:numId w:val="194"/>
        </w:numPr>
        <w:ind w:firstLineChars="0"/>
      </w:pPr>
      <w:r>
        <w:t>冲突时一个团队问题</w:t>
      </w:r>
      <w:r>
        <w:rPr>
          <w:rFonts w:hint="eastAsia"/>
        </w:rPr>
        <w:t>，</w:t>
      </w:r>
      <w:r>
        <w:t>而不是某人的个人问题</w:t>
      </w:r>
    </w:p>
    <w:p w:rsidR="00B82554" w:rsidRDefault="00B82554" w:rsidP="003224E2">
      <w:pPr>
        <w:pStyle w:val="a3"/>
        <w:numPr>
          <w:ilvl w:val="0"/>
          <w:numId w:val="194"/>
        </w:numPr>
        <w:ind w:firstLineChars="0"/>
      </w:pPr>
      <w:r>
        <w:t>应公开地处理冲突</w:t>
      </w:r>
      <w:r>
        <w:rPr>
          <w:rFonts w:hint="eastAsia"/>
        </w:rPr>
        <w:t>。</w:t>
      </w:r>
    </w:p>
    <w:p w:rsidR="00B82554" w:rsidRDefault="00B82554" w:rsidP="003224E2">
      <w:pPr>
        <w:pStyle w:val="a3"/>
        <w:numPr>
          <w:ilvl w:val="0"/>
          <w:numId w:val="194"/>
        </w:numPr>
        <w:ind w:firstLineChars="0"/>
      </w:pPr>
      <w:r>
        <w:t>冲突的解决应聚集在问题</w:t>
      </w:r>
      <w:r>
        <w:rPr>
          <w:rFonts w:hint="eastAsia"/>
        </w:rPr>
        <w:t>，</w:t>
      </w:r>
      <w:r>
        <w:t>而不是人身攻击</w:t>
      </w:r>
    </w:p>
    <w:p w:rsidR="00B82554" w:rsidRDefault="00B82554" w:rsidP="003224E2">
      <w:pPr>
        <w:pStyle w:val="a3"/>
        <w:numPr>
          <w:ilvl w:val="0"/>
          <w:numId w:val="194"/>
        </w:numPr>
        <w:ind w:firstLineChars="0"/>
        <w:rPr>
          <w:rFonts w:hint="eastAsia"/>
        </w:rPr>
      </w:pPr>
      <w:r>
        <w:t>冲突的解决应该聚焦在现在</w:t>
      </w:r>
      <w:r>
        <w:rPr>
          <w:rFonts w:hint="eastAsia"/>
        </w:rPr>
        <w:t>，</w:t>
      </w:r>
      <w: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Default="000159FE" w:rsidP="00ED17CE">
      <w:pPr>
        <w:rPr>
          <w:rFonts w:hint="eastAsia"/>
        </w:rPr>
      </w:pPr>
      <w:r w:rsidRPr="000159FE">
        <w:rPr>
          <w:rFonts w:hint="eastAsia"/>
        </w:rPr>
        <w:t>★</w:t>
      </w:r>
      <w:r>
        <w:rPr>
          <w:rFonts w:hint="eastAsia"/>
        </w:rPr>
        <w:t>1</w:t>
      </w:r>
      <w:r>
        <w:t>0 5</w:t>
      </w:r>
      <w:r>
        <w:t>种常用的冲突解决方法</w:t>
      </w:r>
      <w:r>
        <w:rPr>
          <w:rFonts w:hint="eastAsia"/>
        </w:rPr>
        <w:t>：（掌握）</w:t>
      </w:r>
    </w:p>
    <w:p w:rsidR="000159FE" w:rsidRDefault="000159FE" w:rsidP="00ED17CE">
      <w:r>
        <w:t>最好的最有效的是问题解决</w:t>
      </w:r>
      <w:r>
        <w:rPr>
          <w:rFonts w:hint="eastAsia"/>
        </w:rPr>
        <w:t>，</w:t>
      </w:r>
      <w:r>
        <w:t>最不好</w:t>
      </w:r>
      <w:r>
        <w:rPr>
          <w:rFonts w:hint="eastAsia"/>
        </w:rPr>
        <w:t>的是撤退；</w:t>
      </w:r>
    </w:p>
    <w:p w:rsidR="000159FE" w:rsidRDefault="000159FE" w:rsidP="003224E2">
      <w:pPr>
        <w:pStyle w:val="a3"/>
        <w:numPr>
          <w:ilvl w:val="0"/>
          <w:numId w:val="195"/>
        </w:numPr>
        <w:ind w:firstLineChars="0"/>
      </w:pPr>
      <w:r>
        <w:rPr>
          <w:rFonts w:hint="eastAsia"/>
        </w:rPr>
        <w:t>撤退</w:t>
      </w:r>
      <w:r>
        <w:rPr>
          <w:rFonts w:hint="eastAsia"/>
        </w:rPr>
        <w:t>/</w:t>
      </w:r>
      <w:r>
        <w:t>回避</w:t>
      </w:r>
      <w:r>
        <w:rPr>
          <w:rFonts w:hint="eastAsia"/>
        </w:rPr>
        <w:t>（</w:t>
      </w:r>
      <w:r>
        <w:rPr>
          <w:rFonts w:hint="eastAsia"/>
        </w:rPr>
        <w:t>W</w:t>
      </w:r>
      <w:r>
        <w:t>ithdraw/Avoid</w:t>
      </w:r>
      <w:r>
        <w:rPr>
          <w:rFonts w:hint="eastAsia"/>
        </w:rPr>
        <w:t>）。从实际或潜在冲突中退出，将问题推迟到准备充分的时候，或者将问题推给其他人员解决。双方在解决问题上都不积极，也不想合作。撤退时一种暂时性的冲突解决方法。</w:t>
      </w:r>
    </w:p>
    <w:p w:rsidR="000159FE" w:rsidRDefault="000159FE" w:rsidP="003224E2">
      <w:pPr>
        <w:pStyle w:val="a3"/>
        <w:numPr>
          <w:ilvl w:val="0"/>
          <w:numId w:val="195"/>
        </w:numPr>
        <w:ind w:firstLineChars="0"/>
      </w:pPr>
      <w:r>
        <w:t>缓和</w:t>
      </w:r>
      <w:r>
        <w:rPr>
          <w:rFonts w:hint="eastAsia"/>
        </w:rPr>
        <w:t>/</w:t>
      </w:r>
      <w:r>
        <w:t>包容</w:t>
      </w:r>
      <w:r>
        <w:rPr>
          <w:rFonts w:hint="eastAsia"/>
        </w:rPr>
        <w:t>(</w:t>
      </w:r>
      <w:r>
        <w:t>Smooth/Accommodate)</w:t>
      </w:r>
      <w:r>
        <w:rPr>
          <w:rFonts w:hint="eastAsia"/>
        </w:rPr>
        <w:t>。强调一致、淡化分歧；为维持和谐与关系而单</w:t>
      </w:r>
      <w:r w:rsidR="00E144AC">
        <w:rPr>
          <w:rFonts w:hint="eastAsia"/>
        </w:rPr>
        <w:t>方面退让一步。这是一种慷慨而宽厚的做法，为了和谐和大局，而迁就对方，或者暂时放下争议点，谋求在其他非争议点与对方协作。缓和也是一种暂时性的冲突解决方法。</w:t>
      </w:r>
    </w:p>
    <w:p w:rsidR="00E144AC" w:rsidRDefault="00E144AC" w:rsidP="003224E2">
      <w:pPr>
        <w:pStyle w:val="a3"/>
        <w:numPr>
          <w:ilvl w:val="0"/>
          <w:numId w:val="195"/>
        </w:numPr>
        <w:ind w:firstLineChars="0"/>
        <w:rPr>
          <w:rFonts w:hint="eastAsia"/>
        </w:rPr>
      </w:pPr>
      <w:r>
        <w:rPr>
          <w:rFonts w:hint="eastAsia"/>
        </w:rPr>
        <w:t>妥协</w:t>
      </w:r>
      <w:r>
        <w:rPr>
          <w:rFonts w:hint="eastAsia"/>
        </w:rPr>
        <w:t>/</w:t>
      </w:r>
      <w:r w:rsidR="001819E2">
        <w:rPr>
          <w:rFonts w:hint="eastAsia"/>
        </w:rPr>
        <w:t>调解（</w:t>
      </w:r>
      <w:r w:rsidR="001819E2">
        <w:rPr>
          <w:rFonts w:hint="eastAsia"/>
        </w:rPr>
        <w:t>C</w:t>
      </w:r>
      <w:r w:rsidR="001819E2">
        <w:t>ompromise</w:t>
      </w:r>
      <w:r w:rsidR="001819E2">
        <w:rPr>
          <w:rFonts w:hint="eastAsia"/>
        </w:rPr>
        <w:t>/</w:t>
      </w:r>
      <w:r w:rsidR="001819E2">
        <w:t>Reconcile</w:t>
      </w:r>
      <w:r w:rsidR="001819E2">
        <w:rPr>
          <w:rFonts w:hint="eastAsia"/>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bookmarkStart w:id="0" w:name="_GoBack"/>
      <w:bookmarkEnd w:id="0"/>
    </w:p>
    <w:p w:rsidR="000159FE" w:rsidRDefault="000159FE" w:rsidP="00ED17CE"/>
    <w:p w:rsidR="000159FE" w:rsidRDefault="000159FE" w:rsidP="00ED17CE"/>
    <w:p w:rsidR="000159FE" w:rsidRDefault="000159FE" w:rsidP="00ED17CE"/>
    <w:p w:rsidR="000159FE" w:rsidRDefault="000159FE" w:rsidP="00ED17CE"/>
    <w:p w:rsidR="000159FE" w:rsidRDefault="000159FE" w:rsidP="00ED17CE"/>
    <w:p w:rsidR="000159FE" w:rsidRDefault="000159FE" w:rsidP="00ED17CE"/>
    <w:p w:rsidR="000159FE" w:rsidRDefault="000159FE" w:rsidP="00ED17CE"/>
    <w:p w:rsidR="000159FE" w:rsidRDefault="000159FE" w:rsidP="00ED17CE"/>
    <w:p w:rsidR="000159FE" w:rsidRDefault="000159FE" w:rsidP="00ED17CE"/>
    <w:p w:rsidR="000159FE" w:rsidRDefault="000159FE" w:rsidP="00ED17CE"/>
    <w:p w:rsidR="000159FE" w:rsidRDefault="000159FE" w:rsidP="00ED17CE"/>
    <w:p w:rsidR="000159FE" w:rsidRDefault="000159FE" w:rsidP="00ED17CE">
      <w:pPr>
        <w:rPr>
          <w:rFonts w:hint="eastAsia"/>
        </w:rPr>
      </w:pPr>
    </w:p>
    <w:p w:rsidR="00D4300F" w:rsidRDefault="00D4300F" w:rsidP="00ED17CE"/>
    <w:p w:rsidR="00D4300F" w:rsidRDefault="00D4300F" w:rsidP="00ED17CE"/>
    <w:p w:rsidR="00D4300F" w:rsidRPr="00670C31" w:rsidRDefault="00D4300F" w:rsidP="00ED17CE">
      <w:pPr>
        <w:rPr>
          <w:rFonts w:hint="eastAsia"/>
        </w:rPr>
      </w:pPr>
    </w:p>
    <w:sectPr w:rsidR="00D4300F"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11.25pt;height:11.25pt" o:bullet="t">
        <v:imagedata r:id="rId1" o:title="msoB49A"/>
      </v:shape>
    </w:pict>
  </w:numPicBullet>
  <w:abstractNum w:abstractNumId="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1">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5">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7">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8">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9">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7">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8">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2">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3">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7">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1">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6">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2">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8">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1">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6">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7">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9">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4">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7">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3">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7">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81">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2">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4">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7">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1">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3">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0"/>
  </w:num>
  <w:num w:numId="2">
    <w:abstractNumId w:val="84"/>
  </w:num>
  <w:num w:numId="3">
    <w:abstractNumId w:val="26"/>
  </w:num>
  <w:num w:numId="4">
    <w:abstractNumId w:val="91"/>
  </w:num>
  <w:num w:numId="5">
    <w:abstractNumId w:val="148"/>
  </w:num>
  <w:num w:numId="6">
    <w:abstractNumId w:val="112"/>
  </w:num>
  <w:num w:numId="7">
    <w:abstractNumId w:val="60"/>
  </w:num>
  <w:num w:numId="8">
    <w:abstractNumId w:val="129"/>
  </w:num>
  <w:num w:numId="9">
    <w:abstractNumId w:val="57"/>
  </w:num>
  <w:num w:numId="10">
    <w:abstractNumId w:val="150"/>
  </w:num>
  <w:num w:numId="11">
    <w:abstractNumId w:val="174"/>
  </w:num>
  <w:num w:numId="12">
    <w:abstractNumId w:val="168"/>
  </w:num>
  <w:num w:numId="13">
    <w:abstractNumId w:val="115"/>
  </w:num>
  <w:num w:numId="14">
    <w:abstractNumId w:val="163"/>
  </w:num>
  <w:num w:numId="15">
    <w:abstractNumId w:val="82"/>
  </w:num>
  <w:num w:numId="16">
    <w:abstractNumId w:val="74"/>
  </w:num>
  <w:num w:numId="17">
    <w:abstractNumId w:val="0"/>
  </w:num>
  <w:num w:numId="18">
    <w:abstractNumId w:val="28"/>
  </w:num>
  <w:num w:numId="19">
    <w:abstractNumId w:val="37"/>
  </w:num>
  <w:num w:numId="20">
    <w:abstractNumId w:val="113"/>
  </w:num>
  <w:num w:numId="21">
    <w:abstractNumId w:val="69"/>
  </w:num>
  <w:num w:numId="22">
    <w:abstractNumId w:val="88"/>
  </w:num>
  <w:num w:numId="23">
    <w:abstractNumId w:val="76"/>
  </w:num>
  <w:num w:numId="24">
    <w:abstractNumId w:val="11"/>
  </w:num>
  <w:num w:numId="25">
    <w:abstractNumId w:val="78"/>
  </w:num>
  <w:num w:numId="26">
    <w:abstractNumId w:val="45"/>
  </w:num>
  <w:num w:numId="27">
    <w:abstractNumId w:val="179"/>
  </w:num>
  <w:num w:numId="28">
    <w:abstractNumId w:val="15"/>
  </w:num>
  <w:num w:numId="29">
    <w:abstractNumId w:val="100"/>
  </w:num>
  <w:num w:numId="30">
    <w:abstractNumId w:val="90"/>
  </w:num>
  <w:num w:numId="31">
    <w:abstractNumId w:val="17"/>
  </w:num>
  <w:num w:numId="32">
    <w:abstractNumId w:val="12"/>
  </w:num>
  <w:num w:numId="33">
    <w:abstractNumId w:val="153"/>
  </w:num>
  <w:num w:numId="34">
    <w:abstractNumId w:val="107"/>
  </w:num>
  <w:num w:numId="35">
    <w:abstractNumId w:val="106"/>
  </w:num>
  <w:num w:numId="36">
    <w:abstractNumId w:val="63"/>
  </w:num>
  <w:num w:numId="37">
    <w:abstractNumId w:val="189"/>
  </w:num>
  <w:num w:numId="38">
    <w:abstractNumId w:val="172"/>
  </w:num>
  <w:num w:numId="39">
    <w:abstractNumId w:val="119"/>
  </w:num>
  <w:num w:numId="40">
    <w:abstractNumId w:val="50"/>
  </w:num>
  <w:num w:numId="41">
    <w:abstractNumId w:val="70"/>
  </w:num>
  <w:num w:numId="42">
    <w:abstractNumId w:val="34"/>
  </w:num>
  <w:num w:numId="43">
    <w:abstractNumId w:val="80"/>
  </w:num>
  <w:num w:numId="44">
    <w:abstractNumId w:val="190"/>
  </w:num>
  <w:num w:numId="45">
    <w:abstractNumId w:val="83"/>
  </w:num>
  <w:num w:numId="46">
    <w:abstractNumId w:val="181"/>
  </w:num>
  <w:num w:numId="47">
    <w:abstractNumId w:val="186"/>
  </w:num>
  <w:num w:numId="48">
    <w:abstractNumId w:val="68"/>
  </w:num>
  <w:num w:numId="49">
    <w:abstractNumId w:val="54"/>
  </w:num>
  <w:num w:numId="50">
    <w:abstractNumId w:val="176"/>
  </w:num>
  <w:num w:numId="51">
    <w:abstractNumId w:val="180"/>
  </w:num>
  <w:num w:numId="52">
    <w:abstractNumId w:val="187"/>
  </w:num>
  <w:num w:numId="53">
    <w:abstractNumId w:val="182"/>
  </w:num>
  <w:num w:numId="54">
    <w:abstractNumId w:val="31"/>
  </w:num>
  <w:num w:numId="55">
    <w:abstractNumId w:val="128"/>
  </w:num>
  <w:num w:numId="56">
    <w:abstractNumId w:val="55"/>
  </w:num>
  <w:num w:numId="57">
    <w:abstractNumId w:val="94"/>
  </w:num>
  <w:num w:numId="58">
    <w:abstractNumId w:val="188"/>
  </w:num>
  <w:num w:numId="59">
    <w:abstractNumId w:val="7"/>
  </w:num>
  <w:num w:numId="60">
    <w:abstractNumId w:val="71"/>
  </w:num>
  <w:num w:numId="61">
    <w:abstractNumId w:val="145"/>
  </w:num>
  <w:num w:numId="62">
    <w:abstractNumId w:val="79"/>
  </w:num>
  <w:num w:numId="63">
    <w:abstractNumId w:val="121"/>
  </w:num>
  <w:num w:numId="64">
    <w:abstractNumId w:val="87"/>
  </w:num>
  <w:num w:numId="65">
    <w:abstractNumId w:val="166"/>
  </w:num>
  <w:num w:numId="66">
    <w:abstractNumId w:val="110"/>
  </w:num>
  <w:num w:numId="67">
    <w:abstractNumId w:val="40"/>
  </w:num>
  <w:num w:numId="68">
    <w:abstractNumId w:val="192"/>
  </w:num>
  <w:num w:numId="69">
    <w:abstractNumId w:val="137"/>
  </w:num>
  <w:num w:numId="70">
    <w:abstractNumId w:val="29"/>
  </w:num>
  <w:num w:numId="71">
    <w:abstractNumId w:val="96"/>
  </w:num>
  <w:num w:numId="72">
    <w:abstractNumId w:val="5"/>
  </w:num>
  <w:num w:numId="73">
    <w:abstractNumId w:val="53"/>
  </w:num>
  <w:num w:numId="74">
    <w:abstractNumId w:val="149"/>
  </w:num>
  <w:num w:numId="75">
    <w:abstractNumId w:val="123"/>
  </w:num>
  <w:num w:numId="76">
    <w:abstractNumId w:val="105"/>
  </w:num>
  <w:num w:numId="77">
    <w:abstractNumId w:val="185"/>
  </w:num>
  <w:num w:numId="78">
    <w:abstractNumId w:val="21"/>
  </w:num>
  <w:num w:numId="79">
    <w:abstractNumId w:val="108"/>
  </w:num>
  <w:num w:numId="80">
    <w:abstractNumId w:val="25"/>
  </w:num>
  <w:num w:numId="81">
    <w:abstractNumId w:val="193"/>
  </w:num>
  <w:num w:numId="82">
    <w:abstractNumId w:val="92"/>
  </w:num>
  <w:num w:numId="83">
    <w:abstractNumId w:val="61"/>
  </w:num>
  <w:num w:numId="84">
    <w:abstractNumId w:val="155"/>
  </w:num>
  <w:num w:numId="85">
    <w:abstractNumId w:val="135"/>
  </w:num>
  <w:num w:numId="86">
    <w:abstractNumId w:val="33"/>
  </w:num>
  <w:num w:numId="87">
    <w:abstractNumId w:val="144"/>
  </w:num>
  <w:num w:numId="88">
    <w:abstractNumId w:val="167"/>
  </w:num>
  <w:num w:numId="89">
    <w:abstractNumId w:val="138"/>
  </w:num>
  <w:num w:numId="90">
    <w:abstractNumId w:val="35"/>
  </w:num>
  <w:num w:numId="91">
    <w:abstractNumId w:val="130"/>
  </w:num>
  <w:num w:numId="92">
    <w:abstractNumId w:val="169"/>
  </w:num>
  <w:num w:numId="93">
    <w:abstractNumId w:val="109"/>
  </w:num>
  <w:num w:numId="94">
    <w:abstractNumId w:val="103"/>
  </w:num>
  <w:num w:numId="95">
    <w:abstractNumId w:val="36"/>
  </w:num>
  <w:num w:numId="96">
    <w:abstractNumId w:val="147"/>
  </w:num>
  <w:num w:numId="97">
    <w:abstractNumId w:val="18"/>
  </w:num>
  <w:num w:numId="98">
    <w:abstractNumId w:val="22"/>
  </w:num>
  <w:num w:numId="99">
    <w:abstractNumId w:val="116"/>
  </w:num>
  <w:num w:numId="100">
    <w:abstractNumId w:val="75"/>
  </w:num>
  <w:num w:numId="101">
    <w:abstractNumId w:val="131"/>
  </w:num>
  <w:num w:numId="102">
    <w:abstractNumId w:val="16"/>
  </w:num>
  <w:num w:numId="103">
    <w:abstractNumId w:val="120"/>
  </w:num>
  <w:num w:numId="104">
    <w:abstractNumId w:val="4"/>
  </w:num>
  <w:num w:numId="105">
    <w:abstractNumId w:val="165"/>
  </w:num>
  <w:num w:numId="106">
    <w:abstractNumId w:val="140"/>
  </w:num>
  <w:num w:numId="107">
    <w:abstractNumId w:val="164"/>
  </w:num>
  <w:num w:numId="108">
    <w:abstractNumId w:val="122"/>
  </w:num>
  <w:num w:numId="109">
    <w:abstractNumId w:val="136"/>
  </w:num>
  <w:num w:numId="110">
    <w:abstractNumId w:val="183"/>
  </w:num>
  <w:num w:numId="111">
    <w:abstractNumId w:val="6"/>
  </w:num>
  <w:num w:numId="112">
    <w:abstractNumId w:val="86"/>
  </w:num>
  <w:num w:numId="113">
    <w:abstractNumId w:val="44"/>
  </w:num>
  <w:num w:numId="114">
    <w:abstractNumId w:val="58"/>
  </w:num>
  <w:num w:numId="115">
    <w:abstractNumId w:val="154"/>
  </w:num>
  <w:num w:numId="116">
    <w:abstractNumId w:val="42"/>
  </w:num>
  <w:num w:numId="117">
    <w:abstractNumId w:val="143"/>
  </w:num>
  <w:num w:numId="118">
    <w:abstractNumId w:val="20"/>
  </w:num>
  <w:num w:numId="119">
    <w:abstractNumId w:val="51"/>
  </w:num>
  <w:num w:numId="120">
    <w:abstractNumId w:val="65"/>
  </w:num>
  <w:num w:numId="121">
    <w:abstractNumId w:val="141"/>
  </w:num>
  <w:num w:numId="122">
    <w:abstractNumId w:val="98"/>
  </w:num>
  <w:num w:numId="123">
    <w:abstractNumId w:val="139"/>
  </w:num>
  <w:num w:numId="124">
    <w:abstractNumId w:val="85"/>
  </w:num>
  <w:num w:numId="125">
    <w:abstractNumId w:val="41"/>
  </w:num>
  <w:num w:numId="126">
    <w:abstractNumId w:val="118"/>
  </w:num>
  <w:num w:numId="127">
    <w:abstractNumId w:val="162"/>
  </w:num>
  <w:num w:numId="128">
    <w:abstractNumId w:val="43"/>
  </w:num>
  <w:num w:numId="129">
    <w:abstractNumId w:val="13"/>
  </w:num>
  <w:num w:numId="130">
    <w:abstractNumId w:val="126"/>
  </w:num>
  <w:num w:numId="131">
    <w:abstractNumId w:val="171"/>
  </w:num>
  <w:num w:numId="132">
    <w:abstractNumId w:val="156"/>
  </w:num>
  <w:num w:numId="133">
    <w:abstractNumId w:val="159"/>
  </w:num>
  <w:num w:numId="134">
    <w:abstractNumId w:val="3"/>
  </w:num>
  <w:num w:numId="135">
    <w:abstractNumId w:val="10"/>
  </w:num>
  <w:num w:numId="136">
    <w:abstractNumId w:val="117"/>
  </w:num>
  <w:num w:numId="137">
    <w:abstractNumId w:val="127"/>
  </w:num>
  <w:num w:numId="138">
    <w:abstractNumId w:val="152"/>
  </w:num>
  <w:num w:numId="139">
    <w:abstractNumId w:val="77"/>
  </w:num>
  <w:num w:numId="140">
    <w:abstractNumId w:val="38"/>
  </w:num>
  <w:num w:numId="141">
    <w:abstractNumId w:val="81"/>
  </w:num>
  <w:num w:numId="142">
    <w:abstractNumId w:val="48"/>
  </w:num>
  <w:num w:numId="143">
    <w:abstractNumId w:val="47"/>
  </w:num>
  <w:num w:numId="144">
    <w:abstractNumId w:val="46"/>
  </w:num>
  <w:num w:numId="145">
    <w:abstractNumId w:val="104"/>
  </w:num>
  <w:num w:numId="146">
    <w:abstractNumId w:val="72"/>
  </w:num>
  <w:num w:numId="147">
    <w:abstractNumId w:val="158"/>
  </w:num>
  <w:num w:numId="148">
    <w:abstractNumId w:val="132"/>
  </w:num>
  <w:num w:numId="149">
    <w:abstractNumId w:val="49"/>
  </w:num>
  <w:num w:numId="150">
    <w:abstractNumId w:val="125"/>
  </w:num>
  <w:num w:numId="151">
    <w:abstractNumId w:val="23"/>
  </w:num>
  <w:num w:numId="152">
    <w:abstractNumId w:val="19"/>
  </w:num>
  <w:num w:numId="153">
    <w:abstractNumId w:val="146"/>
  </w:num>
  <w:num w:numId="154">
    <w:abstractNumId w:val="101"/>
  </w:num>
  <w:num w:numId="155">
    <w:abstractNumId w:val="142"/>
  </w:num>
  <w:num w:numId="156">
    <w:abstractNumId w:val="64"/>
  </w:num>
  <w:num w:numId="157">
    <w:abstractNumId w:val="133"/>
  </w:num>
  <w:num w:numId="158">
    <w:abstractNumId w:val="8"/>
  </w:num>
  <w:num w:numId="159">
    <w:abstractNumId w:val="14"/>
  </w:num>
  <w:num w:numId="160">
    <w:abstractNumId w:val="194"/>
  </w:num>
  <w:num w:numId="161">
    <w:abstractNumId w:val="97"/>
  </w:num>
  <w:num w:numId="162">
    <w:abstractNumId w:val="62"/>
  </w:num>
  <w:num w:numId="163">
    <w:abstractNumId w:val="173"/>
  </w:num>
  <w:num w:numId="164">
    <w:abstractNumId w:val="9"/>
  </w:num>
  <w:num w:numId="165">
    <w:abstractNumId w:val="191"/>
  </w:num>
  <w:num w:numId="166">
    <w:abstractNumId w:val="52"/>
  </w:num>
  <w:num w:numId="167">
    <w:abstractNumId w:val="67"/>
  </w:num>
  <w:num w:numId="168">
    <w:abstractNumId w:val="24"/>
  </w:num>
  <w:num w:numId="169">
    <w:abstractNumId w:val="114"/>
  </w:num>
  <w:num w:numId="170">
    <w:abstractNumId w:val="39"/>
  </w:num>
  <w:num w:numId="171">
    <w:abstractNumId w:val="66"/>
  </w:num>
  <w:num w:numId="172">
    <w:abstractNumId w:val="157"/>
  </w:num>
  <w:num w:numId="173">
    <w:abstractNumId w:val="93"/>
  </w:num>
  <w:num w:numId="174">
    <w:abstractNumId w:val="134"/>
  </w:num>
  <w:num w:numId="175">
    <w:abstractNumId w:val="89"/>
  </w:num>
  <w:num w:numId="176">
    <w:abstractNumId w:val="30"/>
  </w:num>
  <w:num w:numId="177">
    <w:abstractNumId w:val="175"/>
  </w:num>
  <w:num w:numId="178">
    <w:abstractNumId w:val="2"/>
  </w:num>
  <w:num w:numId="179">
    <w:abstractNumId w:val="102"/>
  </w:num>
  <w:num w:numId="180">
    <w:abstractNumId w:val="95"/>
  </w:num>
  <w:num w:numId="181">
    <w:abstractNumId w:val="160"/>
  </w:num>
  <w:num w:numId="182">
    <w:abstractNumId w:val="59"/>
  </w:num>
  <w:num w:numId="183">
    <w:abstractNumId w:val="184"/>
  </w:num>
  <w:num w:numId="184">
    <w:abstractNumId w:val="177"/>
  </w:num>
  <w:num w:numId="185">
    <w:abstractNumId w:val="32"/>
  </w:num>
  <w:num w:numId="186">
    <w:abstractNumId w:val="1"/>
  </w:num>
  <w:num w:numId="187">
    <w:abstractNumId w:val="124"/>
  </w:num>
  <w:num w:numId="188">
    <w:abstractNumId w:val="56"/>
  </w:num>
  <w:num w:numId="189">
    <w:abstractNumId w:val="99"/>
  </w:num>
  <w:num w:numId="190">
    <w:abstractNumId w:val="73"/>
  </w:num>
  <w:num w:numId="191">
    <w:abstractNumId w:val="161"/>
  </w:num>
  <w:num w:numId="192">
    <w:abstractNumId w:val="178"/>
  </w:num>
  <w:num w:numId="193">
    <w:abstractNumId w:val="151"/>
  </w:num>
  <w:num w:numId="194">
    <w:abstractNumId w:val="27"/>
  </w:num>
  <w:num w:numId="195">
    <w:abstractNumId w:val="111"/>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51AB9"/>
    <w:rsid w:val="0005244C"/>
    <w:rsid w:val="000617B7"/>
    <w:rsid w:val="000655D2"/>
    <w:rsid w:val="0006799D"/>
    <w:rsid w:val="00071A5A"/>
    <w:rsid w:val="0008461D"/>
    <w:rsid w:val="0009289C"/>
    <w:rsid w:val="000934FB"/>
    <w:rsid w:val="000A40B7"/>
    <w:rsid w:val="000B0E07"/>
    <w:rsid w:val="000B1308"/>
    <w:rsid w:val="000C3CFA"/>
    <w:rsid w:val="000D29EE"/>
    <w:rsid w:val="000F5E20"/>
    <w:rsid w:val="001267DE"/>
    <w:rsid w:val="00155783"/>
    <w:rsid w:val="00157627"/>
    <w:rsid w:val="00160C3D"/>
    <w:rsid w:val="00175CE9"/>
    <w:rsid w:val="00177C3C"/>
    <w:rsid w:val="001819E2"/>
    <w:rsid w:val="001A6040"/>
    <w:rsid w:val="001C1F7D"/>
    <w:rsid w:val="001C3F18"/>
    <w:rsid w:val="001E0C48"/>
    <w:rsid w:val="001F55A8"/>
    <w:rsid w:val="002018C6"/>
    <w:rsid w:val="00217FAC"/>
    <w:rsid w:val="00226611"/>
    <w:rsid w:val="002325F9"/>
    <w:rsid w:val="00236A54"/>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E62"/>
    <w:rsid w:val="00347F8D"/>
    <w:rsid w:val="00351DD1"/>
    <w:rsid w:val="00352989"/>
    <w:rsid w:val="0035635F"/>
    <w:rsid w:val="003566F8"/>
    <w:rsid w:val="00356A10"/>
    <w:rsid w:val="0037264D"/>
    <w:rsid w:val="00376CA0"/>
    <w:rsid w:val="00383901"/>
    <w:rsid w:val="00396054"/>
    <w:rsid w:val="003E1506"/>
    <w:rsid w:val="003F0682"/>
    <w:rsid w:val="00400245"/>
    <w:rsid w:val="0042539B"/>
    <w:rsid w:val="00432502"/>
    <w:rsid w:val="004359F7"/>
    <w:rsid w:val="00455BE9"/>
    <w:rsid w:val="0046348D"/>
    <w:rsid w:val="00483006"/>
    <w:rsid w:val="00492D0D"/>
    <w:rsid w:val="004A1061"/>
    <w:rsid w:val="004A12A5"/>
    <w:rsid w:val="004A5E8B"/>
    <w:rsid w:val="004B1329"/>
    <w:rsid w:val="004D28D0"/>
    <w:rsid w:val="004E07C5"/>
    <w:rsid w:val="004E5D79"/>
    <w:rsid w:val="004F45E5"/>
    <w:rsid w:val="004F5A46"/>
    <w:rsid w:val="005130A2"/>
    <w:rsid w:val="005132B5"/>
    <w:rsid w:val="00514A95"/>
    <w:rsid w:val="00515953"/>
    <w:rsid w:val="00521791"/>
    <w:rsid w:val="005300A0"/>
    <w:rsid w:val="0053092C"/>
    <w:rsid w:val="005322EF"/>
    <w:rsid w:val="005327EC"/>
    <w:rsid w:val="00532BD8"/>
    <w:rsid w:val="00534A5D"/>
    <w:rsid w:val="00554203"/>
    <w:rsid w:val="0055682F"/>
    <w:rsid w:val="00556950"/>
    <w:rsid w:val="00560BDE"/>
    <w:rsid w:val="00561E17"/>
    <w:rsid w:val="00565A40"/>
    <w:rsid w:val="0057257B"/>
    <w:rsid w:val="00572663"/>
    <w:rsid w:val="00573F8D"/>
    <w:rsid w:val="005770BB"/>
    <w:rsid w:val="005A0FC9"/>
    <w:rsid w:val="005B013D"/>
    <w:rsid w:val="005B12C0"/>
    <w:rsid w:val="005C095A"/>
    <w:rsid w:val="005C0D3E"/>
    <w:rsid w:val="005C11B4"/>
    <w:rsid w:val="005D149D"/>
    <w:rsid w:val="005E0332"/>
    <w:rsid w:val="00602C92"/>
    <w:rsid w:val="006072B0"/>
    <w:rsid w:val="00616C0B"/>
    <w:rsid w:val="0064519A"/>
    <w:rsid w:val="00650C9E"/>
    <w:rsid w:val="00655C63"/>
    <w:rsid w:val="00657C1D"/>
    <w:rsid w:val="0066335E"/>
    <w:rsid w:val="00670C31"/>
    <w:rsid w:val="006743A9"/>
    <w:rsid w:val="006747FE"/>
    <w:rsid w:val="00685144"/>
    <w:rsid w:val="0069052F"/>
    <w:rsid w:val="00694E31"/>
    <w:rsid w:val="00697508"/>
    <w:rsid w:val="006A52FD"/>
    <w:rsid w:val="006B164D"/>
    <w:rsid w:val="006B4347"/>
    <w:rsid w:val="006B6B89"/>
    <w:rsid w:val="006C5F29"/>
    <w:rsid w:val="006C7E85"/>
    <w:rsid w:val="006D0AEE"/>
    <w:rsid w:val="006D7369"/>
    <w:rsid w:val="006D77BD"/>
    <w:rsid w:val="006E388B"/>
    <w:rsid w:val="006E463D"/>
    <w:rsid w:val="006E6F42"/>
    <w:rsid w:val="006F5E09"/>
    <w:rsid w:val="006F7A7C"/>
    <w:rsid w:val="007019E3"/>
    <w:rsid w:val="00702162"/>
    <w:rsid w:val="00707C90"/>
    <w:rsid w:val="0071101E"/>
    <w:rsid w:val="0072060F"/>
    <w:rsid w:val="00727D8A"/>
    <w:rsid w:val="00732843"/>
    <w:rsid w:val="0073550F"/>
    <w:rsid w:val="00736A75"/>
    <w:rsid w:val="00747067"/>
    <w:rsid w:val="00750F16"/>
    <w:rsid w:val="007518C2"/>
    <w:rsid w:val="00752660"/>
    <w:rsid w:val="00752A8F"/>
    <w:rsid w:val="00780F14"/>
    <w:rsid w:val="00782F85"/>
    <w:rsid w:val="0078587A"/>
    <w:rsid w:val="007A77C6"/>
    <w:rsid w:val="007B235F"/>
    <w:rsid w:val="007B7640"/>
    <w:rsid w:val="007C15AC"/>
    <w:rsid w:val="007C526B"/>
    <w:rsid w:val="007C5368"/>
    <w:rsid w:val="007D09CD"/>
    <w:rsid w:val="007E20DB"/>
    <w:rsid w:val="008023D4"/>
    <w:rsid w:val="008035BC"/>
    <w:rsid w:val="00804772"/>
    <w:rsid w:val="00810923"/>
    <w:rsid w:val="00813A79"/>
    <w:rsid w:val="00815BFB"/>
    <w:rsid w:val="00822256"/>
    <w:rsid w:val="00825ED3"/>
    <w:rsid w:val="00832D1E"/>
    <w:rsid w:val="0086030F"/>
    <w:rsid w:val="0088399F"/>
    <w:rsid w:val="00883CD3"/>
    <w:rsid w:val="00892F7F"/>
    <w:rsid w:val="008A4BAE"/>
    <w:rsid w:val="008C58B0"/>
    <w:rsid w:val="008D083D"/>
    <w:rsid w:val="008D1904"/>
    <w:rsid w:val="008F0320"/>
    <w:rsid w:val="008F3805"/>
    <w:rsid w:val="008F5F75"/>
    <w:rsid w:val="009018FE"/>
    <w:rsid w:val="00903735"/>
    <w:rsid w:val="00914382"/>
    <w:rsid w:val="00914D75"/>
    <w:rsid w:val="009170BE"/>
    <w:rsid w:val="00924864"/>
    <w:rsid w:val="00933AB3"/>
    <w:rsid w:val="00935BB8"/>
    <w:rsid w:val="00956F79"/>
    <w:rsid w:val="00957383"/>
    <w:rsid w:val="00960689"/>
    <w:rsid w:val="0096248C"/>
    <w:rsid w:val="00974242"/>
    <w:rsid w:val="00980106"/>
    <w:rsid w:val="00987CBF"/>
    <w:rsid w:val="00993EDF"/>
    <w:rsid w:val="00996AC5"/>
    <w:rsid w:val="009A2D5D"/>
    <w:rsid w:val="009A5380"/>
    <w:rsid w:val="009A7F74"/>
    <w:rsid w:val="009B1360"/>
    <w:rsid w:val="009B4E85"/>
    <w:rsid w:val="009B540F"/>
    <w:rsid w:val="009C2653"/>
    <w:rsid w:val="009D010F"/>
    <w:rsid w:val="009D21C5"/>
    <w:rsid w:val="009E34D9"/>
    <w:rsid w:val="00A1696A"/>
    <w:rsid w:val="00A223CE"/>
    <w:rsid w:val="00A27AE5"/>
    <w:rsid w:val="00A30157"/>
    <w:rsid w:val="00A41CC0"/>
    <w:rsid w:val="00A43D4B"/>
    <w:rsid w:val="00A66C8D"/>
    <w:rsid w:val="00A7681B"/>
    <w:rsid w:val="00A850A7"/>
    <w:rsid w:val="00A91BE6"/>
    <w:rsid w:val="00A95A9C"/>
    <w:rsid w:val="00AA2FB3"/>
    <w:rsid w:val="00AA4ECF"/>
    <w:rsid w:val="00AB0879"/>
    <w:rsid w:val="00AC0FBB"/>
    <w:rsid w:val="00AC2CD9"/>
    <w:rsid w:val="00AC6A64"/>
    <w:rsid w:val="00AE0F99"/>
    <w:rsid w:val="00B11CBA"/>
    <w:rsid w:val="00B31D82"/>
    <w:rsid w:val="00B602D2"/>
    <w:rsid w:val="00B71866"/>
    <w:rsid w:val="00B7592D"/>
    <w:rsid w:val="00B82554"/>
    <w:rsid w:val="00B84067"/>
    <w:rsid w:val="00B85765"/>
    <w:rsid w:val="00BA4579"/>
    <w:rsid w:val="00BC66F4"/>
    <w:rsid w:val="00BC6F8E"/>
    <w:rsid w:val="00BD02D3"/>
    <w:rsid w:val="00BD182C"/>
    <w:rsid w:val="00BD4D1D"/>
    <w:rsid w:val="00BF05D7"/>
    <w:rsid w:val="00BF37FF"/>
    <w:rsid w:val="00BF6E15"/>
    <w:rsid w:val="00BF7330"/>
    <w:rsid w:val="00C04CAB"/>
    <w:rsid w:val="00C1251A"/>
    <w:rsid w:val="00C327CA"/>
    <w:rsid w:val="00C33C6A"/>
    <w:rsid w:val="00C53E90"/>
    <w:rsid w:val="00C56D41"/>
    <w:rsid w:val="00C640D6"/>
    <w:rsid w:val="00C67636"/>
    <w:rsid w:val="00C70371"/>
    <w:rsid w:val="00C72418"/>
    <w:rsid w:val="00C740EA"/>
    <w:rsid w:val="00C9233E"/>
    <w:rsid w:val="00C93EB3"/>
    <w:rsid w:val="00C94182"/>
    <w:rsid w:val="00CA351D"/>
    <w:rsid w:val="00CB72EC"/>
    <w:rsid w:val="00CF70E4"/>
    <w:rsid w:val="00D02027"/>
    <w:rsid w:val="00D0632E"/>
    <w:rsid w:val="00D1004B"/>
    <w:rsid w:val="00D1754D"/>
    <w:rsid w:val="00D17D89"/>
    <w:rsid w:val="00D223F5"/>
    <w:rsid w:val="00D26E24"/>
    <w:rsid w:val="00D27EB1"/>
    <w:rsid w:val="00D421D7"/>
    <w:rsid w:val="00D4300F"/>
    <w:rsid w:val="00D44748"/>
    <w:rsid w:val="00D51C88"/>
    <w:rsid w:val="00D51CFC"/>
    <w:rsid w:val="00D52C75"/>
    <w:rsid w:val="00D674DC"/>
    <w:rsid w:val="00D67BE6"/>
    <w:rsid w:val="00D77718"/>
    <w:rsid w:val="00D80F33"/>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A9B"/>
    <w:rsid w:val="00E21FB6"/>
    <w:rsid w:val="00E25031"/>
    <w:rsid w:val="00E31B3B"/>
    <w:rsid w:val="00E35E09"/>
    <w:rsid w:val="00E4701A"/>
    <w:rsid w:val="00E50E4F"/>
    <w:rsid w:val="00E64D1A"/>
    <w:rsid w:val="00E66DA0"/>
    <w:rsid w:val="00E76FB0"/>
    <w:rsid w:val="00E773D3"/>
    <w:rsid w:val="00E805F1"/>
    <w:rsid w:val="00E81F83"/>
    <w:rsid w:val="00E90638"/>
    <w:rsid w:val="00E97459"/>
    <w:rsid w:val="00EA4EA0"/>
    <w:rsid w:val="00EB1B23"/>
    <w:rsid w:val="00EC236B"/>
    <w:rsid w:val="00EC38FD"/>
    <w:rsid w:val="00ED17CE"/>
    <w:rsid w:val="00ED3DF8"/>
    <w:rsid w:val="00ED504D"/>
    <w:rsid w:val="00EE2376"/>
    <w:rsid w:val="00EE31A7"/>
    <w:rsid w:val="00F15EC2"/>
    <w:rsid w:val="00F20C04"/>
    <w:rsid w:val="00F241B2"/>
    <w:rsid w:val="00F32DBC"/>
    <w:rsid w:val="00F3422A"/>
    <w:rsid w:val="00F503D0"/>
    <w:rsid w:val="00F6218B"/>
    <w:rsid w:val="00F655BB"/>
    <w:rsid w:val="00F70AD8"/>
    <w:rsid w:val="00F71AE3"/>
    <w:rsid w:val="00F72338"/>
    <w:rsid w:val="00F75E3A"/>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45174-2993-47B8-9940-B6D2D7F29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7180</TotalTime>
  <Pages>1</Pages>
  <Words>13882</Words>
  <Characters>79134</Characters>
  <Application>Microsoft Office Word</Application>
  <DocSecurity>0</DocSecurity>
  <Lines>659</Lines>
  <Paragraphs>185</Paragraphs>
  <ScaleCrop>false</ScaleCrop>
  <Company/>
  <LinksUpToDate>false</LinksUpToDate>
  <CharactersWithSpaces>92831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25</cp:revision>
  <dcterms:created xsi:type="dcterms:W3CDTF">2019-03-21T07:23:00Z</dcterms:created>
  <dcterms:modified xsi:type="dcterms:W3CDTF">2019-09-22T11:59:00Z</dcterms:modified>
</cp:coreProperties>
</file>